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BB7A2C" w:rsidRDefault="00E41967" w:rsidP="00BB7A2C">
      <w:pPr>
        <w:pStyle w:val="Default"/>
        <w:ind w:leftChars="100" w:left="210"/>
        <w:rPr>
          <w:rFonts w:asciiTheme="minorEastAsia" w:eastAsiaTheme="minorEastAsia" w:hAnsiTheme="minorEastAsia"/>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936DA1">
        <w:rPr>
          <w:rFonts w:eastAsia="ＭＳ ゴシック"/>
          <w:sz w:val="22"/>
          <w:szCs w:val="22"/>
          <w:u w:val="single"/>
        </w:rPr>
        <w:t>：</w:t>
      </w:r>
      <w:r w:rsidR="0066030D" w:rsidRPr="00936DA1">
        <w:rPr>
          <w:rFonts w:asciiTheme="minorEastAsia" w:eastAsiaTheme="minorEastAsia" w:hAnsiTheme="minorEastAsia" w:hint="eastAsia"/>
          <w:u w:val="single"/>
        </w:rPr>
        <w:t>令和８年度から令和12年度</w:t>
      </w:r>
      <w:r w:rsidR="00182C11" w:rsidRPr="00936DA1">
        <w:rPr>
          <w:rFonts w:asciiTheme="minorEastAsia" w:eastAsiaTheme="minorEastAsia" w:hAnsiTheme="minorEastAsia" w:hint="eastAsia"/>
          <w:u w:val="single"/>
        </w:rPr>
        <w:t>まで</w:t>
      </w:r>
      <w:r w:rsidR="0066030D" w:rsidRPr="00936DA1">
        <w:rPr>
          <w:rFonts w:asciiTheme="minorEastAsia" w:eastAsiaTheme="minorEastAsia" w:hAnsiTheme="minorEastAsia" w:hint="eastAsia"/>
          <w:u w:val="single"/>
        </w:rPr>
        <w:t>における大阪国際がんセンターの骨密度測定装置の保守点検業務</w:t>
      </w:r>
      <w:bookmarkStart w:id="0" w:name="_GoBack"/>
      <w:bookmarkEnd w:id="0"/>
    </w:p>
    <w:p w:rsidR="00E41967" w:rsidRPr="00E86AE5" w:rsidRDefault="00E41967" w:rsidP="00BB7A2C">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3E83"/>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2C11"/>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43A0"/>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03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54D"/>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6DA1"/>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4094"/>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B7A2C"/>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CC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5481"/>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003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1824</Words>
  <Characters>226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27</cp:revision>
  <cp:lastPrinted>2023-05-16T02:46:00Z</cp:lastPrinted>
  <dcterms:created xsi:type="dcterms:W3CDTF">2020-12-25T06:00:00Z</dcterms:created>
  <dcterms:modified xsi:type="dcterms:W3CDTF">2026-02-05T10:44:00Z</dcterms:modified>
</cp:coreProperties>
</file>